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4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FD7450" w:rsidRPr="00FD7450" w:rsidTr="004F2E46">
        <w:trPr>
          <w:trHeight w:val="805"/>
        </w:trPr>
        <w:tc>
          <w:tcPr>
            <w:tcW w:w="9780" w:type="dxa"/>
          </w:tcPr>
          <w:p w:rsidR="00FD7450" w:rsidRPr="00FD7450" w:rsidRDefault="00FD7450" w:rsidP="00FD7450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FD7450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FD7450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FD745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D745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FD7450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FD7450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D7450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kurullar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sekretaryası ile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gelen/giden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evrak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yürütmek.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FD7450" w:rsidRPr="00FD7450" w:rsidTr="004F2E46">
        <w:trPr>
          <w:trHeight w:val="269"/>
        </w:trPr>
        <w:tc>
          <w:tcPr>
            <w:tcW w:w="9780" w:type="dxa"/>
          </w:tcPr>
          <w:p w:rsidR="00FD7450" w:rsidRPr="00FD7450" w:rsidRDefault="00FD7450" w:rsidP="00FD7450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D7450" w:rsidRPr="00FD7450" w:rsidTr="004F2E46">
        <w:trPr>
          <w:trHeight w:val="1122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Resmi yazışmalarda uygulanacak usul ve esasları 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 ve araç-gereçleri kullanabilmek,</w:t>
            </w:r>
          </w:p>
          <w:p w:rsidR="00FD7450" w:rsidRPr="00FD7450" w:rsidRDefault="00FD7450" w:rsidP="00CC411F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D745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programlarının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kullanabilmek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D7450" w:rsidRPr="00FD7450" w:rsidTr="004F2E46">
        <w:trPr>
          <w:trHeight w:val="6325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4483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Görevlilerinin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Yargılanması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3628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Bildiriminde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Bulunulması,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Rüşvet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Yolsuzluklarla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Mücadele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2" w:line="237" w:lineRule="auto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2"/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Uygulanacak Merkezi Sınav İle Giriş Sınavlarına İlişkin Usul ve Esaslar Hakkında Yönetmelik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FD7450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  <w:bookmarkStart w:id="0" w:name="_GoBack"/>
            <w:bookmarkEnd w:id="0"/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1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</w:tc>
      </w:tr>
    </w:tbl>
    <w:p w:rsidR="003F46E8" w:rsidRPr="00FD7450" w:rsidRDefault="003F46E8" w:rsidP="00FD7450"/>
    <w:tbl>
      <w:tblPr>
        <w:tblStyle w:val="TableNormal25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D7450" w:rsidRPr="00FD7450" w:rsidTr="004F2E46">
        <w:trPr>
          <w:trHeight w:val="842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Türk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Kurumu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Yazım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Kılavuzu</w:t>
            </w:r>
          </w:p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proofErr w:type="spellStart"/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D7450" w:rsidRPr="00FD7450" w:rsidRDefault="00FD7450" w:rsidP="00CC411F">
            <w:pPr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FD7450" w:rsidRPr="00FD7450" w:rsidTr="004F2E46">
        <w:trPr>
          <w:trHeight w:val="5933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Dekanlık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gerçekleştirmek,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Birimine</w:t>
            </w:r>
            <w:r w:rsidRPr="00FD7450">
              <w:rPr>
                <w:rFonts w:ascii="Calibri" w:eastAsia="Calibri" w:hAnsi="Calibri" w:cs="Calibri"/>
                <w:spacing w:val="2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fiziki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gelen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D7450">
              <w:rPr>
                <w:rFonts w:ascii="Calibri" w:eastAsia="Calibri" w:hAnsi="Calibri" w:cs="Calibri"/>
                <w:spacing w:val="2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2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dilekçeleri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teslim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alarak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FD7450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</w:t>
            </w:r>
            <w:r w:rsidRPr="00FD7450">
              <w:rPr>
                <w:rFonts w:ascii="Calibri" w:eastAsia="Calibri" w:hAnsi="Calibri" w:cs="Calibri"/>
                <w:spacing w:val="2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FD7450">
              <w:rPr>
                <w:rFonts w:ascii="Calibri" w:eastAsia="Calibri" w:hAnsi="Calibri" w:cs="Calibri"/>
                <w:spacing w:val="2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Sistemine</w:t>
            </w:r>
          </w:p>
          <w:p w:rsidR="00FD7450" w:rsidRPr="00FD7450" w:rsidRDefault="00FD7450" w:rsidP="00FD7450">
            <w:pPr>
              <w:spacing w:line="268" w:lineRule="exact"/>
              <w:ind w:left="53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kaydetmek,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Fiziki</w:t>
            </w:r>
            <w:r w:rsidRPr="00FD7450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ortamda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gönderilmesi</w:t>
            </w:r>
            <w:r w:rsidRPr="00FD7450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gereken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D7450">
              <w:rPr>
                <w:rFonts w:ascii="Calibri" w:eastAsia="Calibri" w:hAnsi="Calibri" w:cs="Calibri"/>
                <w:spacing w:val="5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posta</w:t>
            </w:r>
            <w:r w:rsidRPr="00FD7450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zimmet</w:t>
            </w:r>
            <w:r w:rsidRPr="00FD7450">
              <w:rPr>
                <w:rFonts w:ascii="Calibri" w:eastAsia="Calibri" w:hAnsi="Calibri" w:cs="Calibri"/>
                <w:spacing w:val="5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defterine</w:t>
            </w:r>
            <w:r w:rsidRPr="00FD7450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kaydederek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5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birimlere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göndermek,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yıllık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raporlarının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hazırlanmasına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bünyesindeki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kurul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üyelerinin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sürelerini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Teknik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seyahat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araçlarına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talep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yazıları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hazırlamak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koordine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Öğrencilerin disiplin işlemleri ile ilgili yazışmaları (soruşturmacı atanması, Öğrenci İşleri Daire başkanlığına ve öğrenciye bilgilendirme yazıları vb.) yapmak,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3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 xml:space="preserve">Ceza (disiplin) alan öğrencinin ceza bilgisini </w:t>
            </w:r>
            <w:proofErr w:type="spellStart"/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OBS’ye</w:t>
            </w:r>
            <w:proofErr w:type="spellEnd"/>
            <w:r w:rsidRPr="00FD7450">
              <w:rPr>
                <w:rFonts w:ascii="Calibri" w:eastAsia="Calibri" w:hAnsi="Calibri" w:cs="Calibri"/>
                <w:sz w:val="22"/>
                <w:lang w:val="tr-TR"/>
              </w:rPr>
              <w:t xml:space="preserve"> kaydetmek,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Elektronik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yönetim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sistemi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(EBYS)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yıl sonunda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gizliliğinin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korunmasının sağlamak,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FD7450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uyarınca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FD7450" w:rsidRPr="00FD7450" w:rsidRDefault="00FD7450" w:rsidP="00CC411F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70" w:lineRule="atLeas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Yukarıda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belirtilen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görevlerin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mevcut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yasal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>ve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düzenleyici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yönetmelikler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doğrultusunda</w:t>
            </w:r>
            <w:r w:rsidR="00EB591F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uygulanmasında Fakülte</w:t>
            </w:r>
            <w:r w:rsidR="00EB591F"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Sekreteri ve Dekana karşı sorumludur.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D7450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Kapsamındaki</w:t>
            </w:r>
            <w:r w:rsidRPr="00FD7450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FD7450" w:rsidRPr="00FD7450" w:rsidTr="004F2E46">
        <w:trPr>
          <w:trHeight w:val="1981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37" w:lineRule="auto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FD7450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FD7450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FD7450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FD7450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D7450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D7450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FD7450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FD7450" w:rsidRPr="00FD7450" w:rsidRDefault="00FD7450" w:rsidP="00CC411F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FD7450" w:rsidRPr="00FD7450" w:rsidTr="004F2E46">
        <w:trPr>
          <w:trHeight w:val="268"/>
        </w:trPr>
        <w:tc>
          <w:tcPr>
            <w:tcW w:w="9780" w:type="dxa"/>
          </w:tcPr>
          <w:p w:rsidR="00FD7450" w:rsidRPr="00FD7450" w:rsidRDefault="00FD7450" w:rsidP="00FD7450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FD7450" w:rsidRPr="00FD7450" w:rsidTr="004F2E46">
        <w:trPr>
          <w:trHeight w:val="561"/>
        </w:trPr>
        <w:tc>
          <w:tcPr>
            <w:tcW w:w="9780" w:type="dxa"/>
          </w:tcPr>
          <w:p w:rsidR="00FD7450" w:rsidRPr="00FD7450" w:rsidRDefault="00FD7450" w:rsidP="00CC411F">
            <w:pPr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gerçekleştirmek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D7450" w:rsidRPr="00FD7450" w:rsidRDefault="00FD7450" w:rsidP="00CC411F">
            <w:pPr>
              <w:numPr>
                <w:ilvl w:val="0"/>
                <w:numId w:val="3"/>
              </w:numPr>
              <w:tabs>
                <w:tab w:val="left" w:pos="532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D7450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D7450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araç,</w:t>
            </w:r>
            <w:r w:rsidRPr="00FD7450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gereç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D7450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z w:val="22"/>
                <w:lang w:val="tr-TR"/>
              </w:rPr>
              <w:t>malzemeyi</w:t>
            </w:r>
            <w:r w:rsidRPr="00FD7450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D7450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kullanmak.</w:t>
            </w:r>
          </w:p>
        </w:tc>
      </w:tr>
    </w:tbl>
    <w:p w:rsidR="00FD7450" w:rsidRPr="00FD7450" w:rsidRDefault="00FD7450" w:rsidP="00FD7450"/>
    <w:sectPr w:rsidR="00FD7450" w:rsidRPr="00FD7450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49" w:rsidRDefault="00432249" w:rsidP="00956AB8">
      <w:pPr>
        <w:spacing w:after="0" w:line="240" w:lineRule="auto"/>
      </w:pPr>
      <w:r>
        <w:separator/>
      </w:r>
    </w:p>
  </w:endnote>
  <w:endnote w:type="continuationSeparator" w:id="0">
    <w:p w:rsidR="00432249" w:rsidRDefault="0043224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CB5B97" w:rsidP="00CB5B97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49" w:rsidRDefault="00432249" w:rsidP="00956AB8">
      <w:pPr>
        <w:spacing w:after="0" w:line="240" w:lineRule="auto"/>
      </w:pPr>
      <w:r>
        <w:separator/>
      </w:r>
    </w:p>
  </w:footnote>
  <w:footnote w:type="continuationSeparator" w:id="0">
    <w:p w:rsidR="00432249" w:rsidRDefault="0043224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FD7450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YAZI İŞLERİ BİRİMİ – GENEL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</w:t>
          </w:r>
          <w:r w:rsidR="00F747E9">
            <w:rPr>
              <w:spacing w:val="-5"/>
            </w:rPr>
            <w:t>1</w:t>
          </w:r>
          <w:r w:rsidR="00FD7450">
            <w:rPr>
              <w:spacing w:val="-5"/>
            </w:rPr>
            <w:t>3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73"/>
    <w:multiLevelType w:val="hybridMultilevel"/>
    <w:tmpl w:val="78A26CF2"/>
    <w:lvl w:ilvl="0" w:tplc="188863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DAB35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A41A105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5E2A06E0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E6070A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941C6B3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FEEEB79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4AD8B9B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7A671A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B266911"/>
    <w:multiLevelType w:val="hybridMultilevel"/>
    <w:tmpl w:val="0CF69F54"/>
    <w:lvl w:ilvl="0" w:tplc="0412A34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7822CF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AA7AF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7C2C079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0C66125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D5BAD91E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C8CB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194E7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F8C27E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770575E"/>
    <w:multiLevelType w:val="hybridMultilevel"/>
    <w:tmpl w:val="E6306F50"/>
    <w:lvl w:ilvl="0" w:tplc="F0A6936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80CE99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97E7C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966D11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1E02861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E4205E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4922FAE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3736968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0A86B4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A671092"/>
    <w:multiLevelType w:val="hybridMultilevel"/>
    <w:tmpl w:val="DAA0C95A"/>
    <w:lvl w:ilvl="0" w:tplc="3A6CD07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BCD62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74AB58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5AA69F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EDF21D6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6523060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F3C84A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0606772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BA56F4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659C5A98"/>
    <w:multiLevelType w:val="hybridMultilevel"/>
    <w:tmpl w:val="A7842720"/>
    <w:lvl w:ilvl="0" w:tplc="7D443C5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CAC2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DB6A0FA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0527D8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9AE8F1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DCCFF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944E7B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575606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AB2478E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CC75238"/>
    <w:multiLevelType w:val="hybridMultilevel"/>
    <w:tmpl w:val="046E5EF6"/>
    <w:lvl w:ilvl="0" w:tplc="8690CB3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8099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1BD286A0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FFC64A6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7C8D20E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5029FA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DED65D8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6883DE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F86B7B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3F46E8"/>
    <w:rsid w:val="0040119F"/>
    <w:rsid w:val="0040438B"/>
    <w:rsid w:val="00412B78"/>
    <w:rsid w:val="00416081"/>
    <w:rsid w:val="00426F79"/>
    <w:rsid w:val="00431036"/>
    <w:rsid w:val="00432249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B5B97"/>
    <w:rsid w:val="00CC411F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591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D7450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F4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FD7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9295-4959-4E40-A43B-73D1985B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4</cp:revision>
  <cp:lastPrinted>2017-12-22T12:22:00Z</cp:lastPrinted>
  <dcterms:created xsi:type="dcterms:W3CDTF">2025-01-21T12:04:00Z</dcterms:created>
  <dcterms:modified xsi:type="dcterms:W3CDTF">2025-01-22T11:39:00Z</dcterms:modified>
</cp:coreProperties>
</file>